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16" w:rsidRPr="005209EC" w:rsidRDefault="00134016" w:rsidP="00134016">
      <w:pPr>
        <w:ind w:left="720" w:firstLine="720"/>
        <w:rPr>
          <w:rFonts w:ascii="Arial" w:hAnsi="Arial"/>
          <w:sz w:val="22"/>
        </w:rPr>
      </w:pPr>
      <w:r w:rsidRPr="005209EC">
        <w:rPr>
          <w:rFonts w:ascii="Arial" w:hAnsi="Arial"/>
          <w:noProof/>
          <w:sz w:val="22"/>
        </w:rPr>
        <w:drawing>
          <wp:anchor distT="0" distB="0" distL="114300" distR="114300" simplePos="0" relativeHeight="251659264" behindDoc="0" locked="0" layoutInCell="1" allowOverlap="1" wp14:anchorId="0DDBC4DF" wp14:editId="431C46B9">
            <wp:simplePos x="0" y="0"/>
            <wp:positionH relativeFrom="column">
              <wp:posOffset>-914400</wp:posOffset>
            </wp:positionH>
            <wp:positionV relativeFrom="paragraph">
              <wp:posOffset>457200</wp:posOffset>
            </wp:positionV>
            <wp:extent cx="678180" cy="972185"/>
            <wp:effectExtent l="2540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678180" cy="972185"/>
                    </a:xfrm>
                    <a:prstGeom prst="rect">
                      <a:avLst/>
                    </a:prstGeom>
                    <a:noFill/>
                    <a:ln w="9525">
                      <a:noFill/>
                      <a:miter lim="800000"/>
                      <a:headEnd/>
                      <a:tailEnd/>
                    </a:ln>
                  </pic:spPr>
                </pic:pic>
              </a:graphicData>
            </a:graphic>
          </wp:anchor>
        </w:drawing>
      </w:r>
      <w:r w:rsidR="005209EC" w:rsidRPr="005209EC">
        <w:rPr>
          <w:rFonts w:ascii="Arial" w:hAnsi="Arial"/>
          <w:noProof/>
          <w:sz w:val="2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81.4pt;margin-top:-18pt;width:310pt;height:51.5pt;rotation:-436737fd;z-index:251658240;mso-wrap-edited:f;mso-position-horizontal:absolute;mso-position-horizontal-relative:text;mso-position-vertical:absolute;mso-position-vertical-relative:text" wrapcoords="18252 626 12029 626 10355 0 4079 -626 3974 626 313 -626 -313 -313 -366 12834 -313 18469 7426 23791 8211 24417 10512 25043 14121 24730 14225 22539 16579 19721 17991 20347 21966 19408 22070 13460 22123 5634 21443 4382 18932 939 18252 626" adj="631" fillcolor="#c6d9f1 [671]" strokecolor="#4f81bd" strokeweight="1.2pt">
            <v:shadow on="t" color="#bfbfbf" offset="1pt" offset2="-2pt"/>
            <v:textpath style="font-family:&quot;Comic Sans MS Bold&quot;;v-text-kern:t" trim="t" fitpath="t" string="Poultry Digestion "/>
            <w10:wrap type="tight"/>
          </v:shape>
        </w:pict>
      </w:r>
      <w:r w:rsidRPr="005209EC">
        <w:rPr>
          <w:rFonts w:ascii="Arial" w:hAnsi="Arial"/>
          <w:sz w:val="22"/>
        </w:rPr>
        <w:t>Name</w:t>
      </w:r>
      <w:proofErr w:type="gramStart"/>
      <w:r w:rsidRPr="005209EC">
        <w:rPr>
          <w:rFonts w:ascii="Arial" w:hAnsi="Arial"/>
          <w:sz w:val="22"/>
        </w:rPr>
        <w:t>:_</w:t>
      </w:r>
      <w:proofErr w:type="gramEnd"/>
      <w:r w:rsidRPr="005209EC">
        <w:rPr>
          <w:rFonts w:ascii="Arial" w:hAnsi="Arial"/>
          <w:sz w:val="22"/>
        </w:rPr>
        <w:t>_____________________</w:t>
      </w:r>
    </w:p>
    <w:p w:rsidR="00134016" w:rsidRPr="005209EC" w:rsidRDefault="00134016">
      <w:pPr>
        <w:rPr>
          <w:rFonts w:ascii="Arial" w:hAnsi="Arial"/>
          <w:sz w:val="22"/>
        </w:rPr>
      </w:pPr>
    </w:p>
    <w:p w:rsidR="006A2008" w:rsidRPr="005209EC" w:rsidRDefault="006A2008">
      <w:pPr>
        <w:rPr>
          <w:rFonts w:ascii="Arial" w:hAnsi="Arial"/>
          <w:sz w:val="22"/>
        </w:rPr>
      </w:pPr>
      <w:r w:rsidRPr="005209EC">
        <w:rPr>
          <w:rFonts w:ascii="Arial" w:hAnsi="Arial"/>
          <w:sz w:val="22"/>
        </w:rPr>
        <w:t>Go to the website below:</w:t>
      </w:r>
    </w:p>
    <w:p w:rsidR="006A2008" w:rsidRPr="005209EC" w:rsidRDefault="006A2008">
      <w:pPr>
        <w:rPr>
          <w:rFonts w:ascii="Arial" w:hAnsi="Arial"/>
          <w:sz w:val="22"/>
        </w:rPr>
      </w:pPr>
    </w:p>
    <w:p w:rsidR="006A2008" w:rsidRPr="005209EC" w:rsidRDefault="005209EC">
      <w:pPr>
        <w:rPr>
          <w:rFonts w:ascii="Arial" w:hAnsi="Arial"/>
          <w:sz w:val="22"/>
        </w:rPr>
      </w:pPr>
      <w:hyperlink r:id="rId5" w:history="1">
        <w:r w:rsidR="006A2008" w:rsidRPr="005209EC">
          <w:rPr>
            <w:rStyle w:val="Hyperlink"/>
            <w:rFonts w:ascii="Arial" w:hAnsi="Arial"/>
            <w:sz w:val="22"/>
          </w:rPr>
          <w:t>http://www.geauga4h.org/poultry/index.htm</w:t>
        </w:r>
      </w:hyperlink>
    </w:p>
    <w:p w:rsidR="006A2008" w:rsidRPr="005209EC" w:rsidRDefault="006A2008">
      <w:pPr>
        <w:rPr>
          <w:rFonts w:ascii="Arial" w:hAnsi="Arial"/>
          <w:sz w:val="22"/>
        </w:rPr>
      </w:pPr>
    </w:p>
    <w:p w:rsidR="006D715B" w:rsidRDefault="006A2008">
      <w:pPr>
        <w:rPr>
          <w:rFonts w:ascii="Arial" w:hAnsi="Arial"/>
        </w:rPr>
      </w:pPr>
      <w:r w:rsidRPr="005209EC">
        <w:rPr>
          <w:rFonts w:ascii="Arial" w:hAnsi="Arial"/>
          <w:sz w:val="22"/>
        </w:rPr>
        <w:t>Under Section F (Chicken Digestion System), click on Learn the Parts.</w:t>
      </w:r>
    </w:p>
    <w:p w:rsidR="006D715B" w:rsidRDefault="006D715B">
      <w:pPr>
        <w:rPr>
          <w:rFonts w:ascii="Arial" w:hAnsi="Arial"/>
        </w:rPr>
      </w:pPr>
    </w:p>
    <w:p w:rsidR="006D715B" w:rsidRPr="005209EC" w:rsidRDefault="00134016">
      <w:pPr>
        <w:rPr>
          <w:rFonts w:ascii="Arial" w:hAnsi="Arial"/>
          <w:sz w:val="22"/>
        </w:rPr>
      </w:pPr>
      <w:r w:rsidRPr="005209EC">
        <w:rPr>
          <w:rFonts w:ascii="Arial" w:hAnsi="Arial"/>
          <w:sz w:val="36"/>
        </w:rPr>
        <w:t xml:space="preserve">Part 1. </w:t>
      </w:r>
      <w:r w:rsidR="006A2008" w:rsidRPr="005209EC">
        <w:rPr>
          <w:rFonts w:ascii="Arial" w:hAnsi="Arial"/>
          <w:sz w:val="22"/>
        </w:rPr>
        <w:t xml:space="preserve">Study the labeled picture and read the explanation of the poultry digestive system. It has many differences from </w:t>
      </w:r>
      <w:r w:rsidR="00BB43AA" w:rsidRPr="005209EC">
        <w:rPr>
          <w:rFonts w:ascii="Arial" w:hAnsi="Arial"/>
          <w:sz w:val="22"/>
        </w:rPr>
        <w:t xml:space="preserve">other </w:t>
      </w:r>
      <w:r w:rsidR="006B0017" w:rsidRPr="005209EC">
        <w:rPr>
          <w:rFonts w:ascii="Arial" w:hAnsi="Arial"/>
          <w:sz w:val="22"/>
        </w:rPr>
        <w:t>animals</w:t>
      </w:r>
      <w:r w:rsidR="006A2008" w:rsidRPr="005209EC">
        <w:rPr>
          <w:rFonts w:ascii="Arial" w:hAnsi="Arial"/>
          <w:sz w:val="22"/>
        </w:rPr>
        <w:t xml:space="preserve">! </w:t>
      </w:r>
    </w:p>
    <w:p w:rsidR="006D715B" w:rsidRPr="005209EC" w:rsidRDefault="006D715B">
      <w:pPr>
        <w:rPr>
          <w:rFonts w:ascii="Arial" w:hAnsi="Arial"/>
          <w:sz w:val="22"/>
        </w:rPr>
      </w:pPr>
    </w:p>
    <w:p w:rsidR="006D715B" w:rsidRPr="005209EC" w:rsidRDefault="006D715B">
      <w:pPr>
        <w:rPr>
          <w:rFonts w:ascii="Arial" w:hAnsi="Arial"/>
          <w:sz w:val="22"/>
        </w:rPr>
      </w:pPr>
      <w:r w:rsidRPr="005209EC">
        <w:rPr>
          <w:rFonts w:ascii="Arial" w:hAnsi="Arial"/>
          <w:sz w:val="22"/>
        </w:rPr>
        <w:t xml:space="preserve">In the box below, </w:t>
      </w:r>
      <w:r w:rsidRPr="005209EC">
        <w:rPr>
          <w:rFonts w:ascii="Arial" w:hAnsi="Arial"/>
          <w:b/>
          <w:sz w:val="22"/>
        </w:rPr>
        <w:t>Draw</w:t>
      </w:r>
      <w:r w:rsidRPr="005209EC">
        <w:rPr>
          <w:rFonts w:ascii="Arial" w:hAnsi="Arial"/>
          <w:sz w:val="22"/>
        </w:rPr>
        <w:t xml:space="preserve"> and </w:t>
      </w:r>
      <w:r w:rsidRPr="005209EC">
        <w:rPr>
          <w:rFonts w:ascii="Arial" w:hAnsi="Arial"/>
          <w:b/>
          <w:sz w:val="22"/>
        </w:rPr>
        <w:t>Label</w:t>
      </w:r>
      <w:r w:rsidRPr="005209EC">
        <w:rPr>
          <w:rFonts w:ascii="Arial" w:hAnsi="Arial"/>
          <w:sz w:val="22"/>
        </w:rPr>
        <w:t xml:space="preserve"> the chicken’s digestive system. Include a bullet point with the </w:t>
      </w:r>
      <w:r w:rsidRPr="005209EC">
        <w:rPr>
          <w:rFonts w:ascii="Arial" w:hAnsi="Arial"/>
          <w:b/>
          <w:sz w:val="22"/>
        </w:rPr>
        <w:t>main function</w:t>
      </w:r>
      <w:r w:rsidRPr="005209EC">
        <w:rPr>
          <w:rFonts w:ascii="Arial" w:hAnsi="Arial"/>
          <w:sz w:val="22"/>
        </w:rPr>
        <w:t xml:space="preserve"> of each digestive component.</w:t>
      </w:r>
    </w:p>
    <w:p w:rsidR="005209EC" w:rsidRPr="005209EC" w:rsidRDefault="005209EC">
      <w:pPr>
        <w:rPr>
          <w:rFonts w:ascii="Arial" w:hAnsi="Arial"/>
          <w:sz w:val="22"/>
        </w:rPr>
      </w:pPr>
      <w:r w:rsidRPr="005209EC">
        <w:rPr>
          <w:rFonts w:ascii="Arial" w:hAnsi="Arial"/>
          <w:sz w:val="22"/>
        </w:rPr>
        <w:t xml:space="preserve">If you would like to draw this on a separate 8.5x11 sheet (so you have more space) and turn that in with this handout, go ahead and do so.  </w:t>
      </w:r>
    </w:p>
    <w:p w:rsidR="006D715B" w:rsidRDefault="006D715B">
      <w:pPr>
        <w:rPr>
          <w:rFonts w:ascii="Arial" w:hAnsi="Arial"/>
        </w:rPr>
      </w:pPr>
    </w:p>
    <w:p w:rsidR="006D715B" w:rsidRDefault="006D715B">
      <w:pPr>
        <w:rPr>
          <w:rFonts w:ascii="Arial" w:hAnsi="Arial"/>
        </w:rPr>
      </w:pPr>
      <w:r>
        <w:rPr>
          <w:rFonts w:ascii="Arial" w:hAnsi="Arial"/>
        </w:rPr>
        <w:t>Word bank:</w:t>
      </w:r>
    </w:p>
    <w:p w:rsidR="006D715B" w:rsidRDefault="006D715B" w:rsidP="006D715B">
      <w:pPr>
        <w:rPr>
          <w:rFonts w:ascii="Arial" w:hAnsi="Arial"/>
        </w:rPr>
      </w:pPr>
      <w:proofErr w:type="spellStart"/>
      <w:r>
        <w:rPr>
          <w:rFonts w:ascii="Arial" w:hAnsi="Arial"/>
        </w:rPr>
        <w:t>Precrop</w:t>
      </w:r>
      <w:proofErr w:type="spellEnd"/>
      <w:r>
        <w:rPr>
          <w:rFonts w:ascii="Arial" w:hAnsi="Arial"/>
        </w:rPr>
        <w:t xml:space="preserve"> Esophagus</w:t>
      </w:r>
      <w:r>
        <w:rPr>
          <w:rFonts w:ascii="Arial" w:hAnsi="Arial"/>
        </w:rPr>
        <w:tab/>
      </w:r>
      <w:r>
        <w:rPr>
          <w:rFonts w:ascii="Arial" w:hAnsi="Arial"/>
        </w:rPr>
        <w:tab/>
        <w:t>Crop</w:t>
      </w:r>
      <w:r>
        <w:rPr>
          <w:rFonts w:ascii="Arial" w:hAnsi="Arial"/>
        </w:rPr>
        <w:tab/>
      </w:r>
      <w:r>
        <w:rPr>
          <w:rFonts w:ascii="Arial" w:hAnsi="Arial"/>
        </w:rPr>
        <w:tab/>
      </w:r>
      <w:proofErr w:type="spellStart"/>
      <w:r>
        <w:rPr>
          <w:rFonts w:ascii="Arial" w:hAnsi="Arial"/>
        </w:rPr>
        <w:t>Postcrop</w:t>
      </w:r>
      <w:proofErr w:type="spellEnd"/>
      <w:r>
        <w:rPr>
          <w:rFonts w:ascii="Arial" w:hAnsi="Arial"/>
        </w:rPr>
        <w:t xml:space="preserve"> Esophagus</w:t>
      </w:r>
      <w:r>
        <w:rPr>
          <w:rFonts w:ascii="Arial" w:hAnsi="Arial"/>
        </w:rPr>
        <w:tab/>
      </w:r>
      <w:bookmarkStart w:id="0" w:name="_GoBack"/>
      <w:bookmarkEnd w:id="0"/>
    </w:p>
    <w:p w:rsidR="006D715B" w:rsidRDefault="006D715B" w:rsidP="006D715B">
      <w:pPr>
        <w:rPr>
          <w:rFonts w:ascii="Arial" w:hAnsi="Arial"/>
        </w:rPr>
      </w:pPr>
      <w:proofErr w:type="spellStart"/>
      <w:r>
        <w:rPr>
          <w:rFonts w:ascii="Arial" w:hAnsi="Arial"/>
        </w:rPr>
        <w:t>Proventriculus</w:t>
      </w:r>
      <w:proofErr w:type="spellEnd"/>
      <w:r>
        <w:rPr>
          <w:rFonts w:ascii="Arial" w:hAnsi="Arial"/>
        </w:rPr>
        <w:tab/>
      </w:r>
      <w:r>
        <w:rPr>
          <w:rFonts w:ascii="Arial" w:hAnsi="Arial"/>
        </w:rPr>
        <w:tab/>
        <w:t>Gizzard</w:t>
      </w:r>
      <w:r>
        <w:rPr>
          <w:rFonts w:ascii="Arial" w:hAnsi="Arial"/>
        </w:rPr>
        <w:tab/>
        <w:t>Pancreas</w:t>
      </w:r>
      <w:r>
        <w:rPr>
          <w:rFonts w:ascii="Arial" w:hAnsi="Arial"/>
        </w:rPr>
        <w:tab/>
      </w:r>
      <w:r>
        <w:rPr>
          <w:rFonts w:ascii="Arial" w:hAnsi="Arial"/>
        </w:rPr>
        <w:tab/>
      </w:r>
    </w:p>
    <w:p w:rsidR="006D715B" w:rsidRDefault="006D715B" w:rsidP="006D715B">
      <w:pPr>
        <w:rPr>
          <w:rFonts w:ascii="Arial" w:hAnsi="Arial"/>
        </w:rPr>
      </w:pPr>
      <w:r>
        <w:rPr>
          <w:rFonts w:ascii="Arial" w:hAnsi="Arial"/>
        </w:rPr>
        <w:t xml:space="preserve">Small Intestine </w:t>
      </w:r>
      <w:r>
        <w:rPr>
          <w:rFonts w:ascii="Arial" w:hAnsi="Arial"/>
        </w:rPr>
        <w:tab/>
      </w:r>
      <w:r>
        <w:rPr>
          <w:rFonts w:ascii="Arial" w:hAnsi="Arial"/>
        </w:rPr>
        <w:tab/>
        <w:t>Ceca</w:t>
      </w:r>
      <w:r>
        <w:rPr>
          <w:rFonts w:ascii="Arial" w:hAnsi="Arial"/>
        </w:rPr>
        <w:tab/>
      </w:r>
      <w:r>
        <w:rPr>
          <w:rFonts w:ascii="Arial" w:hAnsi="Arial"/>
        </w:rPr>
        <w:tab/>
        <w:t>Large Intestine</w:t>
      </w:r>
      <w:r>
        <w:rPr>
          <w:rFonts w:ascii="Arial" w:hAnsi="Arial"/>
        </w:rPr>
        <w:tab/>
      </w:r>
    </w:p>
    <w:p w:rsidR="006D715B" w:rsidRDefault="006D715B" w:rsidP="006D715B">
      <w:pPr>
        <w:rPr>
          <w:rFonts w:ascii="Arial" w:hAnsi="Arial"/>
        </w:rPr>
      </w:pPr>
      <w:r>
        <w:rPr>
          <w:rFonts w:ascii="Arial" w:hAnsi="Arial"/>
        </w:rPr>
        <w:t>Cloaca</w:t>
      </w:r>
      <w:r>
        <w:rPr>
          <w:rFonts w:ascii="Arial" w:hAnsi="Arial"/>
        </w:rPr>
        <w:tab/>
      </w:r>
      <w:r>
        <w:rPr>
          <w:rFonts w:ascii="Arial" w:hAnsi="Arial"/>
        </w:rPr>
        <w:tab/>
      </w:r>
      <w:r>
        <w:rPr>
          <w:rFonts w:ascii="Arial" w:hAnsi="Arial"/>
        </w:rPr>
        <w:tab/>
        <w:t>Vent</w:t>
      </w:r>
      <w:r>
        <w:rPr>
          <w:rFonts w:ascii="Arial" w:hAnsi="Arial"/>
        </w:rPr>
        <w:tab/>
      </w:r>
      <w:r>
        <w:rPr>
          <w:rFonts w:ascii="Arial" w:hAnsi="Arial"/>
        </w:rPr>
        <w:tab/>
      </w:r>
    </w:p>
    <w:p w:rsidR="006D715B" w:rsidRDefault="006D715B">
      <w:pPr>
        <w:rPr>
          <w:rFonts w:ascii="Arial" w:hAnsi="Arial"/>
        </w:rPr>
      </w:pPr>
    </w:p>
    <w:tbl>
      <w:tblPr>
        <w:tblStyle w:val="TableGrid"/>
        <w:tblpPr w:leftFromText="180" w:rightFromText="180" w:vertAnchor="text" w:horzAnchor="page" w:tblpX="829" w:tblpY="74"/>
        <w:tblW w:w="10728" w:type="dxa"/>
        <w:tblLook w:val="00A0" w:firstRow="1" w:lastRow="0" w:firstColumn="1" w:lastColumn="0" w:noHBand="0" w:noVBand="0"/>
      </w:tblPr>
      <w:tblGrid>
        <w:gridCol w:w="10728"/>
      </w:tblGrid>
      <w:tr w:rsidR="006D715B">
        <w:trPr>
          <w:trHeight w:val="8540"/>
        </w:trPr>
        <w:tc>
          <w:tcPr>
            <w:tcW w:w="10728" w:type="dxa"/>
          </w:tcPr>
          <w:p w:rsidR="006D715B" w:rsidRDefault="006D715B" w:rsidP="006D715B">
            <w:pPr>
              <w:rPr>
                <w:rFonts w:ascii="Arial" w:hAnsi="Arial"/>
              </w:rPr>
            </w:pPr>
          </w:p>
        </w:tc>
      </w:tr>
    </w:tbl>
    <w:p w:rsidR="00134016" w:rsidRDefault="00134016">
      <w:pPr>
        <w:rPr>
          <w:rFonts w:ascii="Arial" w:hAnsi="Arial"/>
        </w:rPr>
      </w:pPr>
      <w:r w:rsidRPr="00134016">
        <w:rPr>
          <w:rFonts w:ascii="Arial" w:hAnsi="Arial"/>
          <w:sz w:val="40"/>
        </w:rPr>
        <w:lastRenderedPageBreak/>
        <w:t xml:space="preserve">Part </w:t>
      </w:r>
      <w:r>
        <w:rPr>
          <w:rFonts w:ascii="Arial" w:hAnsi="Arial"/>
          <w:sz w:val="40"/>
        </w:rPr>
        <w:t>2</w:t>
      </w:r>
      <w:r w:rsidRPr="00134016">
        <w:rPr>
          <w:rFonts w:ascii="Arial" w:hAnsi="Arial"/>
          <w:sz w:val="40"/>
        </w:rPr>
        <w:t>.</w:t>
      </w:r>
      <w:r>
        <w:rPr>
          <w:rFonts w:ascii="Arial" w:hAnsi="Arial"/>
          <w:sz w:val="40"/>
        </w:rPr>
        <w:t xml:space="preserve"> </w:t>
      </w:r>
      <w:r>
        <w:rPr>
          <w:rFonts w:ascii="Arial" w:hAnsi="Arial"/>
        </w:rPr>
        <w:t>Once you have completed this you may move on to the next page. Try your luck at labeling the blank digestive tract! Once you have completed this, move onto the next page!</w:t>
      </w:r>
    </w:p>
    <w:p w:rsidR="00134016" w:rsidRDefault="00134016">
      <w:pPr>
        <w:rPr>
          <w:rFonts w:ascii="Arial" w:hAnsi="Arial"/>
        </w:rPr>
      </w:pPr>
    </w:p>
    <w:p w:rsidR="00134016" w:rsidRDefault="00134016">
      <w:pPr>
        <w:rPr>
          <w:rFonts w:ascii="Arial" w:hAnsi="Arial"/>
        </w:rPr>
      </w:pPr>
      <w:r w:rsidRPr="00134016">
        <w:rPr>
          <w:rFonts w:ascii="Arial" w:hAnsi="Arial"/>
          <w:sz w:val="40"/>
        </w:rPr>
        <w:t xml:space="preserve">Part </w:t>
      </w:r>
      <w:r>
        <w:rPr>
          <w:rFonts w:ascii="Arial" w:hAnsi="Arial"/>
          <w:sz w:val="40"/>
        </w:rPr>
        <w:t>3</w:t>
      </w:r>
      <w:r w:rsidRPr="00134016">
        <w:rPr>
          <w:rFonts w:ascii="Arial" w:hAnsi="Arial"/>
          <w:sz w:val="40"/>
        </w:rPr>
        <w:t>.</w:t>
      </w:r>
      <w:r>
        <w:rPr>
          <w:rFonts w:ascii="Arial" w:hAnsi="Arial"/>
          <w:sz w:val="40"/>
        </w:rPr>
        <w:t xml:space="preserve"> </w:t>
      </w:r>
      <w:r>
        <w:rPr>
          <w:rFonts w:ascii="Arial" w:hAnsi="Arial"/>
        </w:rPr>
        <w:t xml:space="preserve">This page has a quiz to help you judge your learning, and help you summarize what you have learned about chicken digestion. Below are the descriptions of various digestive components. Record the component that is being described on the lines below. </w:t>
      </w:r>
    </w:p>
    <w:p w:rsidR="00134016" w:rsidRDefault="00134016">
      <w:pPr>
        <w:rPr>
          <w:rFonts w:ascii="Arial" w:hAnsi="Arial"/>
        </w:rPr>
      </w:pPr>
    </w:p>
    <w:p w:rsidR="006A2008" w:rsidRDefault="006A2008">
      <w:pPr>
        <w:rPr>
          <w:rFonts w:ascii="Arial" w:hAnsi="Arial"/>
        </w:rPr>
      </w:pPr>
    </w:p>
    <w:p w:rsidR="00900131" w:rsidRDefault="00900131">
      <w:r>
        <w:rPr>
          <w:rFonts w:ascii="Arial" w:hAnsi="Arial"/>
        </w:rPr>
        <w:t xml:space="preserve">Organ where food can be stored if </w:t>
      </w:r>
      <w:proofErr w:type="spellStart"/>
      <w:r>
        <w:rPr>
          <w:rFonts w:ascii="Arial" w:hAnsi="Arial"/>
        </w:rPr>
        <w:t>proventriculus</w:t>
      </w:r>
      <w:proofErr w:type="spellEnd"/>
      <w:r>
        <w:rPr>
          <w:rFonts w:ascii="Arial" w:hAnsi="Arial"/>
        </w:rPr>
        <w:t xml:space="preserve"> and gizzard are full</w:t>
      </w:r>
      <w:r>
        <w:t>.</w:t>
      </w:r>
    </w:p>
    <w:p w:rsidR="00900131" w:rsidRDefault="00900131"/>
    <w:p w:rsidR="00900131" w:rsidRDefault="00900131">
      <w:r>
        <w:t>__________________</w:t>
      </w:r>
    </w:p>
    <w:p w:rsidR="00900131" w:rsidRDefault="00900131"/>
    <w:p w:rsidR="00900131" w:rsidRDefault="00900131">
      <w:pPr>
        <w:rPr>
          <w:rFonts w:ascii="Arial" w:hAnsi="Arial"/>
        </w:rPr>
      </w:pPr>
      <w:r>
        <w:rPr>
          <w:rFonts w:ascii="Arial" w:hAnsi="Arial"/>
        </w:rPr>
        <w:t>Organ where digested feed is absorbed</w:t>
      </w:r>
    </w:p>
    <w:p w:rsidR="00900131" w:rsidRDefault="00900131">
      <w:pPr>
        <w:rPr>
          <w:rFonts w:ascii="Arial" w:hAnsi="Arial"/>
        </w:rPr>
      </w:pPr>
    </w:p>
    <w:p w:rsidR="00900131" w:rsidRDefault="00900131">
      <w:pPr>
        <w:rPr>
          <w:rFonts w:ascii="Arial" w:hAnsi="Arial"/>
        </w:rPr>
      </w:pPr>
      <w:r>
        <w:rPr>
          <w:rFonts w:ascii="Arial" w:hAnsi="Arial"/>
        </w:rPr>
        <w:t>____________</w:t>
      </w:r>
    </w:p>
    <w:p w:rsidR="00900131" w:rsidRDefault="00900131"/>
    <w:p w:rsidR="00900131" w:rsidRDefault="00900131">
      <w:r>
        <w:rPr>
          <w:rFonts w:ascii="Arial" w:hAnsi="Arial"/>
        </w:rPr>
        <w:t>Place where waste is passed out of the body</w:t>
      </w:r>
      <w:r>
        <w:t>.</w:t>
      </w:r>
    </w:p>
    <w:p w:rsidR="00900131" w:rsidRDefault="00900131"/>
    <w:p w:rsidR="00900131" w:rsidRDefault="00900131">
      <w:r>
        <w:t>___________________</w:t>
      </w:r>
    </w:p>
    <w:p w:rsidR="00900131" w:rsidRDefault="00900131"/>
    <w:p w:rsidR="00900131" w:rsidRDefault="00900131">
      <w:pPr>
        <w:rPr>
          <w:rFonts w:ascii="Arial" w:hAnsi="Arial"/>
        </w:rPr>
      </w:pPr>
      <w:r>
        <w:rPr>
          <w:rFonts w:ascii="Arial" w:hAnsi="Arial"/>
        </w:rPr>
        <w:t>Place where reproductive, digestive and urinary systems meet.</w:t>
      </w:r>
    </w:p>
    <w:p w:rsidR="00900131" w:rsidRDefault="00900131">
      <w:pPr>
        <w:rPr>
          <w:rFonts w:ascii="Arial" w:hAnsi="Arial"/>
        </w:rPr>
      </w:pPr>
    </w:p>
    <w:p w:rsidR="00900131" w:rsidRDefault="00900131">
      <w:pPr>
        <w:rPr>
          <w:rFonts w:ascii="Arial" w:hAnsi="Arial"/>
        </w:rPr>
      </w:pPr>
      <w:r>
        <w:rPr>
          <w:rFonts w:ascii="Arial" w:hAnsi="Arial"/>
        </w:rPr>
        <w:t>_____________</w:t>
      </w:r>
    </w:p>
    <w:p w:rsidR="00900131" w:rsidRDefault="00900131"/>
    <w:p w:rsidR="006A2008" w:rsidRDefault="006A2008">
      <w:r>
        <w:rPr>
          <w:rFonts w:ascii="Arial" w:hAnsi="Arial"/>
        </w:rPr>
        <w:t>Organ where acid is mixed with feed</w:t>
      </w:r>
      <w:r>
        <w:t>.</w:t>
      </w:r>
    </w:p>
    <w:p w:rsidR="006A2008" w:rsidRDefault="006A2008"/>
    <w:p w:rsidR="006A2008" w:rsidRDefault="006A2008">
      <w:r>
        <w:t>____________________</w:t>
      </w:r>
    </w:p>
    <w:p w:rsidR="006A2008" w:rsidRDefault="006A2008"/>
    <w:p w:rsidR="006A2008" w:rsidRDefault="006A2008">
      <w:pPr>
        <w:rPr>
          <w:rFonts w:ascii="Arial" w:hAnsi="Arial"/>
        </w:rPr>
      </w:pPr>
      <w:r>
        <w:rPr>
          <w:rFonts w:ascii="Arial" w:hAnsi="Arial"/>
        </w:rPr>
        <w:t>Organ where feed is mechanically ground</w:t>
      </w:r>
    </w:p>
    <w:p w:rsidR="006A2008" w:rsidRDefault="006A2008">
      <w:pPr>
        <w:rPr>
          <w:rFonts w:ascii="Arial" w:hAnsi="Arial"/>
        </w:rPr>
      </w:pPr>
    </w:p>
    <w:p w:rsidR="006A2008" w:rsidRDefault="006A2008">
      <w:pPr>
        <w:rPr>
          <w:rFonts w:ascii="Arial" w:hAnsi="Arial"/>
        </w:rPr>
      </w:pPr>
      <w:r>
        <w:rPr>
          <w:rFonts w:ascii="Arial" w:hAnsi="Arial"/>
        </w:rPr>
        <w:t>______________</w:t>
      </w:r>
    </w:p>
    <w:p w:rsidR="006A2008" w:rsidRDefault="006A2008"/>
    <w:p w:rsidR="006A2008" w:rsidRDefault="006A2008">
      <w:pPr>
        <w:rPr>
          <w:rFonts w:ascii="Arial" w:hAnsi="Arial"/>
        </w:rPr>
      </w:pPr>
      <w:r>
        <w:rPr>
          <w:rFonts w:ascii="Arial" w:hAnsi="Arial"/>
        </w:rPr>
        <w:t>Secretes digestive enzymes into the small intestine</w:t>
      </w:r>
    </w:p>
    <w:p w:rsidR="006A2008" w:rsidRDefault="006A2008">
      <w:pPr>
        <w:rPr>
          <w:rFonts w:ascii="Arial" w:hAnsi="Arial"/>
        </w:rPr>
      </w:pPr>
    </w:p>
    <w:p w:rsidR="006A2008" w:rsidRDefault="006A2008">
      <w:pPr>
        <w:rPr>
          <w:rFonts w:ascii="Arial" w:hAnsi="Arial"/>
        </w:rPr>
      </w:pPr>
      <w:r>
        <w:rPr>
          <w:rFonts w:ascii="Arial" w:hAnsi="Arial"/>
        </w:rPr>
        <w:t>_______________</w:t>
      </w:r>
    </w:p>
    <w:p w:rsidR="006A2008" w:rsidRDefault="006A2008"/>
    <w:p w:rsidR="006A2008" w:rsidRDefault="006A2008">
      <w:pPr>
        <w:rPr>
          <w:rFonts w:ascii="Arial" w:hAnsi="Arial"/>
        </w:rPr>
      </w:pPr>
      <w:r>
        <w:rPr>
          <w:rFonts w:ascii="Arial" w:hAnsi="Arial"/>
        </w:rPr>
        <w:t>Does not serve any significant function in bird digestion</w:t>
      </w:r>
    </w:p>
    <w:p w:rsidR="006A2008" w:rsidRDefault="006A2008">
      <w:pPr>
        <w:rPr>
          <w:rFonts w:ascii="Arial" w:hAnsi="Arial"/>
        </w:rPr>
      </w:pPr>
    </w:p>
    <w:p w:rsidR="006A2008" w:rsidRDefault="006A2008">
      <w:pPr>
        <w:rPr>
          <w:rFonts w:ascii="Arial" w:hAnsi="Arial"/>
        </w:rPr>
      </w:pPr>
      <w:r>
        <w:rPr>
          <w:rFonts w:ascii="Arial" w:hAnsi="Arial"/>
        </w:rPr>
        <w:t>__________________</w:t>
      </w:r>
    </w:p>
    <w:p w:rsidR="006A2008" w:rsidRDefault="006A2008"/>
    <w:p w:rsidR="006A2008" w:rsidRDefault="006A2008">
      <w:pPr>
        <w:rPr>
          <w:rFonts w:ascii="Arial" w:hAnsi="Arial"/>
        </w:rPr>
      </w:pPr>
      <w:r>
        <w:rPr>
          <w:rFonts w:ascii="Arial" w:hAnsi="Arial"/>
        </w:rPr>
        <w:t>Absorbs water from waste material</w:t>
      </w:r>
    </w:p>
    <w:p w:rsidR="00B82C96" w:rsidRDefault="00B82C96">
      <w:pPr>
        <w:rPr>
          <w:rFonts w:ascii="Arial" w:hAnsi="Arial"/>
        </w:rPr>
      </w:pPr>
    </w:p>
    <w:p w:rsidR="00B82C96" w:rsidRDefault="00B82C96">
      <w:pPr>
        <w:rPr>
          <w:rFonts w:ascii="Arial" w:hAnsi="Arial"/>
        </w:rPr>
      </w:pPr>
      <w:r>
        <w:rPr>
          <w:rFonts w:ascii="Arial" w:hAnsi="Arial"/>
        </w:rPr>
        <w:t>__________________</w:t>
      </w:r>
    </w:p>
    <w:p w:rsidR="00900131" w:rsidRDefault="00FC7335">
      <w:r>
        <w:t xml:space="preserve"> </w:t>
      </w:r>
    </w:p>
    <w:sectPr w:rsidR="00900131" w:rsidSect="00B82C96">
      <w:pgSz w:w="12240" w:h="15840"/>
      <w:pgMar w:top="720" w:right="144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31"/>
    <w:rsid w:val="00134016"/>
    <w:rsid w:val="005209EC"/>
    <w:rsid w:val="006A2008"/>
    <w:rsid w:val="006B0017"/>
    <w:rsid w:val="006D715B"/>
    <w:rsid w:val="00900131"/>
    <w:rsid w:val="009135C0"/>
    <w:rsid w:val="00B82C96"/>
    <w:rsid w:val="00BB43AA"/>
    <w:rsid w:val="00FC73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8155F3-368A-4076-99DE-4D4A01D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008"/>
    <w:rPr>
      <w:color w:val="0000FF" w:themeColor="hyperlink"/>
      <w:u w:val="single"/>
    </w:rPr>
  </w:style>
  <w:style w:type="table" w:styleId="TableGrid">
    <w:name w:val="Table Grid"/>
    <w:basedOn w:val="TableNormal"/>
    <w:rsid w:val="006D71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1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82214">
      <w:bodyDiv w:val="1"/>
      <w:marLeft w:val="0"/>
      <w:marRight w:val="0"/>
      <w:marTop w:val="0"/>
      <w:marBottom w:val="0"/>
      <w:divBdr>
        <w:top w:val="none" w:sz="0" w:space="0" w:color="auto"/>
        <w:left w:val="none" w:sz="0" w:space="0" w:color="auto"/>
        <w:bottom w:val="none" w:sz="0" w:space="0" w:color="auto"/>
        <w:right w:val="none" w:sz="0" w:space="0" w:color="auto"/>
      </w:divBdr>
      <w:divsChild>
        <w:div w:id="1062288559">
          <w:marLeft w:val="0"/>
          <w:marRight w:val="0"/>
          <w:marTop w:val="0"/>
          <w:marBottom w:val="0"/>
          <w:divBdr>
            <w:top w:val="none" w:sz="0" w:space="0" w:color="auto"/>
            <w:left w:val="none" w:sz="0" w:space="0" w:color="auto"/>
            <w:bottom w:val="none" w:sz="0" w:space="0" w:color="auto"/>
            <w:right w:val="none" w:sz="0" w:space="0" w:color="auto"/>
          </w:divBdr>
        </w:div>
        <w:div w:id="831607893">
          <w:marLeft w:val="0"/>
          <w:marRight w:val="0"/>
          <w:marTop w:val="0"/>
          <w:marBottom w:val="0"/>
          <w:divBdr>
            <w:top w:val="none" w:sz="0" w:space="0" w:color="auto"/>
            <w:left w:val="none" w:sz="0" w:space="0" w:color="auto"/>
            <w:bottom w:val="none" w:sz="0" w:space="0" w:color="auto"/>
            <w:right w:val="none" w:sz="0" w:space="0" w:color="auto"/>
          </w:divBdr>
        </w:div>
        <w:div w:id="1776750743">
          <w:marLeft w:val="0"/>
          <w:marRight w:val="0"/>
          <w:marTop w:val="0"/>
          <w:marBottom w:val="0"/>
          <w:divBdr>
            <w:top w:val="none" w:sz="0" w:space="0" w:color="auto"/>
            <w:left w:val="none" w:sz="0" w:space="0" w:color="auto"/>
            <w:bottom w:val="none" w:sz="0" w:space="0" w:color="auto"/>
            <w:right w:val="none" w:sz="0" w:space="0" w:color="auto"/>
          </w:divBdr>
        </w:div>
        <w:div w:id="87235030">
          <w:marLeft w:val="0"/>
          <w:marRight w:val="0"/>
          <w:marTop w:val="0"/>
          <w:marBottom w:val="0"/>
          <w:divBdr>
            <w:top w:val="none" w:sz="0" w:space="0" w:color="auto"/>
            <w:left w:val="none" w:sz="0" w:space="0" w:color="auto"/>
            <w:bottom w:val="none" w:sz="0" w:space="0" w:color="auto"/>
            <w:right w:val="none" w:sz="0" w:space="0" w:color="auto"/>
          </w:divBdr>
        </w:div>
        <w:div w:id="1010713829">
          <w:marLeft w:val="0"/>
          <w:marRight w:val="0"/>
          <w:marTop w:val="0"/>
          <w:marBottom w:val="0"/>
          <w:divBdr>
            <w:top w:val="none" w:sz="0" w:space="0" w:color="auto"/>
            <w:left w:val="none" w:sz="0" w:space="0" w:color="auto"/>
            <w:bottom w:val="none" w:sz="0" w:space="0" w:color="auto"/>
            <w:right w:val="none" w:sz="0" w:space="0" w:color="auto"/>
          </w:divBdr>
        </w:div>
        <w:div w:id="706947818">
          <w:marLeft w:val="0"/>
          <w:marRight w:val="0"/>
          <w:marTop w:val="0"/>
          <w:marBottom w:val="0"/>
          <w:divBdr>
            <w:top w:val="none" w:sz="0" w:space="0" w:color="auto"/>
            <w:left w:val="none" w:sz="0" w:space="0" w:color="auto"/>
            <w:bottom w:val="none" w:sz="0" w:space="0" w:color="auto"/>
            <w:right w:val="none" w:sz="0" w:space="0" w:color="auto"/>
          </w:divBdr>
        </w:div>
        <w:div w:id="1595556317">
          <w:marLeft w:val="0"/>
          <w:marRight w:val="0"/>
          <w:marTop w:val="0"/>
          <w:marBottom w:val="0"/>
          <w:divBdr>
            <w:top w:val="none" w:sz="0" w:space="0" w:color="auto"/>
            <w:left w:val="none" w:sz="0" w:space="0" w:color="auto"/>
            <w:bottom w:val="none" w:sz="0" w:space="0" w:color="auto"/>
            <w:right w:val="none" w:sz="0" w:space="0" w:color="auto"/>
          </w:divBdr>
        </w:div>
        <w:div w:id="1460026491">
          <w:marLeft w:val="0"/>
          <w:marRight w:val="0"/>
          <w:marTop w:val="0"/>
          <w:marBottom w:val="0"/>
          <w:divBdr>
            <w:top w:val="none" w:sz="0" w:space="0" w:color="auto"/>
            <w:left w:val="none" w:sz="0" w:space="0" w:color="auto"/>
            <w:bottom w:val="none" w:sz="0" w:space="0" w:color="auto"/>
            <w:right w:val="none" w:sz="0" w:space="0" w:color="auto"/>
          </w:divBdr>
        </w:div>
        <w:div w:id="11241539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auga4h.org/poultry/index.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ISD 601</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Thorsvig</dc:creator>
  <cp:lastModifiedBy>Laura Schwengel</cp:lastModifiedBy>
  <cp:revision>6</cp:revision>
  <dcterms:created xsi:type="dcterms:W3CDTF">2013-09-17T18:37:00Z</dcterms:created>
  <dcterms:modified xsi:type="dcterms:W3CDTF">2013-10-20T22:05:00Z</dcterms:modified>
</cp:coreProperties>
</file>